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B8290"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02276353"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51373BC1"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40035E39"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7DFE0338"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51692FF7"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34CE906E" w14:textId="14CE824B" w:rsidR="006F27A5" w:rsidRDefault="006F27A5" w:rsidP="006F6790">
      <w:pPr>
        <w:spacing w:after="0" w:line="480" w:lineRule="auto"/>
        <w:ind w:firstLine="720"/>
        <w:contextualSpacing/>
        <w:jc w:val="center"/>
        <w:rPr>
          <w:rFonts w:ascii="Times New Roman" w:hAnsi="Times New Roman" w:cs="Times New Roman"/>
          <w:b/>
          <w:bCs/>
          <w:sz w:val="24"/>
          <w:szCs w:val="24"/>
        </w:rPr>
      </w:pPr>
      <w:r w:rsidRPr="006F27A5">
        <w:rPr>
          <w:rFonts w:ascii="Times New Roman" w:hAnsi="Times New Roman" w:cs="Times New Roman"/>
          <w:b/>
          <w:bCs/>
          <w:sz w:val="24"/>
          <w:szCs w:val="24"/>
        </w:rPr>
        <w:t>Workplace Diversity for People with Disabilities</w:t>
      </w:r>
    </w:p>
    <w:p w14:paraId="636F00FA" w14:textId="34856A49"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7D4B48D5" w14:textId="74D5FA16" w:rsidR="006F27A5" w:rsidRPr="006F27A5" w:rsidRDefault="006F27A5" w:rsidP="006F6790">
      <w:pPr>
        <w:spacing w:after="0" w:line="480" w:lineRule="auto"/>
        <w:ind w:firstLine="720"/>
        <w:contextualSpacing/>
        <w:jc w:val="center"/>
        <w:rPr>
          <w:rFonts w:ascii="Times New Roman" w:hAnsi="Times New Roman" w:cs="Times New Roman"/>
          <w:sz w:val="24"/>
          <w:szCs w:val="24"/>
        </w:rPr>
      </w:pPr>
      <w:r w:rsidRPr="006F27A5">
        <w:rPr>
          <w:rFonts w:ascii="Times New Roman" w:hAnsi="Times New Roman" w:cs="Times New Roman"/>
          <w:sz w:val="24"/>
          <w:szCs w:val="24"/>
        </w:rPr>
        <w:t>Name</w:t>
      </w:r>
    </w:p>
    <w:p w14:paraId="7FD5CD56" w14:textId="79FFC82B" w:rsidR="006F27A5" w:rsidRPr="006F27A5" w:rsidRDefault="006F27A5" w:rsidP="006F6790">
      <w:pPr>
        <w:spacing w:after="0" w:line="480" w:lineRule="auto"/>
        <w:ind w:firstLine="720"/>
        <w:contextualSpacing/>
        <w:jc w:val="center"/>
        <w:rPr>
          <w:rFonts w:ascii="Times New Roman" w:hAnsi="Times New Roman" w:cs="Times New Roman"/>
          <w:sz w:val="24"/>
          <w:szCs w:val="24"/>
        </w:rPr>
      </w:pPr>
      <w:r w:rsidRPr="006F27A5">
        <w:rPr>
          <w:rFonts w:ascii="Times New Roman" w:hAnsi="Times New Roman" w:cs="Times New Roman"/>
          <w:sz w:val="24"/>
          <w:szCs w:val="24"/>
        </w:rPr>
        <w:t>Institution</w:t>
      </w:r>
    </w:p>
    <w:p w14:paraId="6D7C4C62" w14:textId="1BA67FF6" w:rsidR="006F27A5" w:rsidRPr="006F27A5" w:rsidRDefault="006F27A5" w:rsidP="006F6790">
      <w:pPr>
        <w:spacing w:after="0" w:line="480" w:lineRule="auto"/>
        <w:ind w:firstLine="720"/>
        <w:contextualSpacing/>
        <w:jc w:val="center"/>
        <w:rPr>
          <w:rFonts w:ascii="Times New Roman" w:hAnsi="Times New Roman" w:cs="Times New Roman"/>
          <w:sz w:val="24"/>
          <w:szCs w:val="24"/>
        </w:rPr>
      </w:pPr>
      <w:r w:rsidRPr="006F27A5">
        <w:rPr>
          <w:rFonts w:ascii="Times New Roman" w:hAnsi="Times New Roman" w:cs="Times New Roman"/>
          <w:sz w:val="24"/>
          <w:szCs w:val="24"/>
        </w:rPr>
        <w:t>Course</w:t>
      </w:r>
    </w:p>
    <w:p w14:paraId="162DE86A" w14:textId="4BBCA288" w:rsidR="006F27A5" w:rsidRPr="006F27A5" w:rsidRDefault="006F27A5" w:rsidP="006F6790">
      <w:pPr>
        <w:spacing w:after="0" w:line="480" w:lineRule="auto"/>
        <w:ind w:firstLine="720"/>
        <w:contextualSpacing/>
        <w:jc w:val="center"/>
        <w:rPr>
          <w:rFonts w:ascii="Times New Roman" w:hAnsi="Times New Roman" w:cs="Times New Roman"/>
          <w:sz w:val="24"/>
          <w:szCs w:val="24"/>
        </w:rPr>
      </w:pPr>
      <w:r w:rsidRPr="006F27A5">
        <w:rPr>
          <w:rFonts w:ascii="Times New Roman" w:hAnsi="Times New Roman" w:cs="Times New Roman"/>
          <w:sz w:val="24"/>
          <w:szCs w:val="24"/>
        </w:rPr>
        <w:t>Instructor</w:t>
      </w:r>
    </w:p>
    <w:p w14:paraId="259C3589" w14:textId="2BFA057E" w:rsidR="006F27A5" w:rsidRPr="006F27A5" w:rsidRDefault="006F27A5" w:rsidP="006F6790">
      <w:pPr>
        <w:spacing w:after="0" w:line="480" w:lineRule="auto"/>
        <w:ind w:firstLine="720"/>
        <w:contextualSpacing/>
        <w:jc w:val="center"/>
        <w:rPr>
          <w:rFonts w:ascii="Times New Roman" w:hAnsi="Times New Roman" w:cs="Times New Roman"/>
          <w:sz w:val="24"/>
          <w:szCs w:val="24"/>
        </w:rPr>
      </w:pPr>
      <w:r w:rsidRPr="006F27A5">
        <w:rPr>
          <w:rFonts w:ascii="Times New Roman" w:hAnsi="Times New Roman" w:cs="Times New Roman"/>
          <w:sz w:val="24"/>
          <w:szCs w:val="24"/>
        </w:rPr>
        <w:t xml:space="preserve">Date </w:t>
      </w:r>
    </w:p>
    <w:p w14:paraId="33B754C1" w14:textId="77777777" w:rsidR="006F27A5" w:rsidRPr="006F27A5" w:rsidRDefault="006F27A5" w:rsidP="006F6790">
      <w:pPr>
        <w:spacing w:after="0" w:line="480" w:lineRule="auto"/>
        <w:ind w:firstLine="720"/>
        <w:contextualSpacing/>
        <w:jc w:val="center"/>
        <w:rPr>
          <w:rFonts w:ascii="Times New Roman" w:hAnsi="Times New Roman" w:cs="Times New Roman"/>
          <w:sz w:val="24"/>
          <w:szCs w:val="24"/>
        </w:rPr>
      </w:pPr>
    </w:p>
    <w:p w14:paraId="484C9875"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0E4D8419" w14:textId="4B6203D3" w:rsidR="006F27A5" w:rsidRDefault="006F27A5" w:rsidP="006F27A5">
      <w:pPr>
        <w:spacing w:after="0" w:line="480" w:lineRule="auto"/>
        <w:contextualSpacing/>
        <w:rPr>
          <w:rFonts w:ascii="Times New Roman" w:hAnsi="Times New Roman" w:cs="Times New Roman"/>
          <w:b/>
          <w:bCs/>
          <w:sz w:val="24"/>
          <w:szCs w:val="24"/>
        </w:rPr>
      </w:pPr>
    </w:p>
    <w:p w14:paraId="0A39A17A" w14:textId="77777777" w:rsidR="006F27A5" w:rsidRDefault="006F27A5" w:rsidP="006F27A5">
      <w:pPr>
        <w:spacing w:after="0" w:line="480" w:lineRule="auto"/>
        <w:contextualSpacing/>
        <w:rPr>
          <w:rFonts w:ascii="Times New Roman" w:hAnsi="Times New Roman" w:cs="Times New Roman"/>
          <w:b/>
          <w:bCs/>
          <w:sz w:val="24"/>
          <w:szCs w:val="24"/>
        </w:rPr>
      </w:pPr>
    </w:p>
    <w:p w14:paraId="50AC00E4"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48D6462E"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7D38DA33"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717062DE"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0165FA77"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661E22E8" w14:textId="77777777" w:rsidR="006F27A5" w:rsidRDefault="006F27A5" w:rsidP="006F6790">
      <w:pPr>
        <w:spacing w:after="0" w:line="480" w:lineRule="auto"/>
        <w:ind w:firstLine="720"/>
        <w:contextualSpacing/>
        <w:jc w:val="center"/>
        <w:rPr>
          <w:rFonts w:ascii="Times New Roman" w:hAnsi="Times New Roman" w:cs="Times New Roman"/>
          <w:b/>
          <w:bCs/>
          <w:sz w:val="24"/>
          <w:szCs w:val="24"/>
        </w:rPr>
      </w:pPr>
    </w:p>
    <w:p w14:paraId="147B9AE4" w14:textId="40465B02" w:rsidR="006F6790" w:rsidRPr="006F6790" w:rsidRDefault="00A26937" w:rsidP="006F6790">
      <w:pPr>
        <w:spacing w:after="0" w:line="480" w:lineRule="auto"/>
        <w:ind w:firstLine="720"/>
        <w:contextualSpacing/>
        <w:jc w:val="center"/>
        <w:rPr>
          <w:rFonts w:ascii="Times New Roman" w:hAnsi="Times New Roman" w:cs="Times New Roman"/>
          <w:b/>
          <w:bCs/>
          <w:sz w:val="24"/>
          <w:szCs w:val="24"/>
        </w:rPr>
      </w:pPr>
      <w:bookmarkStart w:id="0" w:name="_Hlk57384028"/>
      <w:r w:rsidRPr="006F6790">
        <w:rPr>
          <w:rFonts w:ascii="Times New Roman" w:hAnsi="Times New Roman" w:cs="Times New Roman"/>
          <w:b/>
          <w:bCs/>
          <w:sz w:val="24"/>
          <w:szCs w:val="24"/>
        </w:rPr>
        <w:lastRenderedPageBreak/>
        <w:t>Workplace Diversity for People with Disabilities</w:t>
      </w:r>
    </w:p>
    <w:bookmarkEnd w:id="0"/>
    <w:p w14:paraId="00D4896D" w14:textId="5B1D8DFE" w:rsidR="00917B77" w:rsidRDefault="00A26937" w:rsidP="000A2B43">
      <w:pPr>
        <w:spacing w:before="240"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challenge faced by managers and employers in the workplace is disability management. </w:t>
      </w:r>
      <w:r w:rsidR="002D3E82">
        <w:rPr>
          <w:rFonts w:ascii="Times New Roman" w:hAnsi="Times New Roman" w:cs="Times New Roman"/>
          <w:sz w:val="24"/>
          <w:szCs w:val="24"/>
        </w:rPr>
        <w:t>Many managers do not know how to manage individuals with disabilities</w:t>
      </w:r>
      <w:r w:rsidR="000A2B43">
        <w:rPr>
          <w:rFonts w:ascii="Times New Roman" w:hAnsi="Times New Roman" w:cs="Times New Roman"/>
          <w:sz w:val="24"/>
          <w:szCs w:val="24"/>
        </w:rPr>
        <w:t xml:space="preserve"> (Alam, 2019)</w:t>
      </w:r>
      <w:r w:rsidR="002D3E82">
        <w:rPr>
          <w:rFonts w:ascii="Times New Roman" w:hAnsi="Times New Roman" w:cs="Times New Roman"/>
          <w:sz w:val="24"/>
          <w:szCs w:val="24"/>
        </w:rPr>
        <w:t xml:space="preserve">. </w:t>
      </w:r>
      <w:r w:rsidR="00E768E2">
        <w:rPr>
          <w:rFonts w:ascii="Times New Roman" w:hAnsi="Times New Roman" w:cs="Times New Roman"/>
          <w:sz w:val="24"/>
          <w:szCs w:val="24"/>
        </w:rPr>
        <w:t xml:space="preserve">This is because they are stuck in the dilemma of favoring them most of the time to avoid being accused of discrimination and treating like every other employee in the company. </w:t>
      </w:r>
      <w:r w:rsidR="00301ADF">
        <w:rPr>
          <w:rFonts w:ascii="Times New Roman" w:hAnsi="Times New Roman" w:cs="Times New Roman"/>
          <w:sz w:val="24"/>
          <w:szCs w:val="24"/>
        </w:rPr>
        <w:t xml:space="preserve">However, the latter can also be </w:t>
      </w:r>
      <w:r w:rsidR="001744F6">
        <w:rPr>
          <w:rFonts w:ascii="Times New Roman" w:hAnsi="Times New Roman" w:cs="Times New Roman"/>
          <w:sz w:val="24"/>
          <w:szCs w:val="24"/>
        </w:rPr>
        <w:t>labeled</w:t>
      </w:r>
      <w:r w:rsidR="00301ADF">
        <w:rPr>
          <w:rFonts w:ascii="Times New Roman" w:hAnsi="Times New Roman" w:cs="Times New Roman"/>
          <w:sz w:val="24"/>
          <w:szCs w:val="24"/>
        </w:rPr>
        <w:t xml:space="preserve"> as discrimination or unfair to the disabled person by other employees. This means that some managers do not have the training or knowledge to handle people with disabilities, especially </w:t>
      </w:r>
      <w:r w:rsidR="000F6377">
        <w:rPr>
          <w:rFonts w:ascii="Times New Roman" w:hAnsi="Times New Roman" w:cs="Times New Roman"/>
          <w:sz w:val="24"/>
          <w:szCs w:val="24"/>
        </w:rPr>
        <w:t xml:space="preserve">those with physical </w:t>
      </w:r>
      <w:r w:rsidR="001744F6">
        <w:rPr>
          <w:rFonts w:ascii="Times New Roman" w:hAnsi="Times New Roman" w:cs="Times New Roman"/>
          <w:sz w:val="24"/>
          <w:szCs w:val="24"/>
        </w:rPr>
        <w:t>difficulties</w:t>
      </w:r>
      <w:r w:rsidR="000F6377">
        <w:rPr>
          <w:rFonts w:ascii="Times New Roman" w:hAnsi="Times New Roman" w:cs="Times New Roman"/>
          <w:sz w:val="24"/>
          <w:szCs w:val="24"/>
        </w:rPr>
        <w:t xml:space="preserve"> or mental disorders</w:t>
      </w:r>
      <w:r w:rsidR="006F27A5">
        <w:rPr>
          <w:rFonts w:ascii="Times New Roman" w:hAnsi="Times New Roman" w:cs="Times New Roman"/>
          <w:sz w:val="24"/>
          <w:szCs w:val="24"/>
        </w:rPr>
        <w:t xml:space="preserve"> (</w:t>
      </w:r>
      <w:proofErr w:type="spellStart"/>
      <w:r w:rsidR="006F27A5">
        <w:rPr>
          <w:rFonts w:ascii="Times New Roman" w:hAnsi="Times New Roman" w:cs="Times New Roman"/>
          <w:sz w:val="24"/>
          <w:szCs w:val="24"/>
        </w:rPr>
        <w:t>Alam</w:t>
      </w:r>
      <w:proofErr w:type="spellEnd"/>
      <w:r w:rsidR="006F27A5">
        <w:rPr>
          <w:rFonts w:ascii="Times New Roman" w:hAnsi="Times New Roman" w:cs="Times New Roman"/>
          <w:sz w:val="24"/>
          <w:szCs w:val="24"/>
        </w:rPr>
        <w:t>, 2019)</w:t>
      </w:r>
      <w:r w:rsidR="000F6377">
        <w:rPr>
          <w:rFonts w:ascii="Times New Roman" w:hAnsi="Times New Roman" w:cs="Times New Roman"/>
          <w:sz w:val="24"/>
          <w:szCs w:val="24"/>
        </w:rPr>
        <w:t xml:space="preserve">. </w:t>
      </w:r>
      <w:r w:rsidR="001744F6">
        <w:rPr>
          <w:rFonts w:ascii="Times New Roman" w:hAnsi="Times New Roman" w:cs="Times New Roman"/>
          <w:sz w:val="24"/>
          <w:szCs w:val="24"/>
        </w:rPr>
        <w:t xml:space="preserve">Thus, they may end up doing or saying something unintentionally that will be termed as discrimination </w:t>
      </w:r>
      <w:r w:rsidR="004A5EFE">
        <w:rPr>
          <w:rFonts w:ascii="Times New Roman" w:hAnsi="Times New Roman" w:cs="Times New Roman"/>
          <w:sz w:val="24"/>
          <w:szCs w:val="24"/>
        </w:rPr>
        <w:t xml:space="preserve">by other employees. This act can land them in trouble or even cost them their jobs. Hence, managing </w:t>
      </w:r>
      <w:r w:rsidR="00E63F1E">
        <w:rPr>
          <w:rFonts w:ascii="Times New Roman" w:hAnsi="Times New Roman" w:cs="Times New Roman"/>
          <w:sz w:val="24"/>
          <w:szCs w:val="24"/>
        </w:rPr>
        <w:t>disabled</w:t>
      </w:r>
      <w:r w:rsidR="004A5EFE">
        <w:rPr>
          <w:rFonts w:ascii="Times New Roman" w:hAnsi="Times New Roman" w:cs="Times New Roman"/>
          <w:sz w:val="24"/>
          <w:szCs w:val="24"/>
        </w:rPr>
        <w:t xml:space="preserve"> individuals is </w:t>
      </w:r>
      <w:r w:rsidR="00E63F1E">
        <w:rPr>
          <w:rFonts w:ascii="Times New Roman" w:hAnsi="Times New Roman" w:cs="Times New Roman"/>
          <w:sz w:val="24"/>
          <w:szCs w:val="24"/>
        </w:rPr>
        <w:t>considered</w:t>
      </w:r>
      <w:r w:rsidR="004A5EFE">
        <w:rPr>
          <w:rFonts w:ascii="Times New Roman" w:hAnsi="Times New Roman" w:cs="Times New Roman"/>
          <w:sz w:val="24"/>
          <w:szCs w:val="24"/>
        </w:rPr>
        <w:t xml:space="preserve"> one of the significant challenges that organizations</w:t>
      </w:r>
      <w:r w:rsidR="00315DAF">
        <w:rPr>
          <w:rFonts w:ascii="Times New Roman" w:hAnsi="Times New Roman" w:cs="Times New Roman"/>
          <w:sz w:val="24"/>
          <w:szCs w:val="24"/>
        </w:rPr>
        <w:t xml:space="preserve"> or managers pass through, especially with the policies that have been implemented to protect disabled individuals in America.  </w:t>
      </w:r>
    </w:p>
    <w:p w14:paraId="0D6235FD" w14:textId="468C97FE" w:rsidR="00BD1014" w:rsidRDefault="00A26937" w:rsidP="006F67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m</w:t>
      </w:r>
      <w:r w:rsidR="00A4122C">
        <w:rPr>
          <w:rFonts w:ascii="Times New Roman" w:hAnsi="Times New Roman" w:cs="Times New Roman"/>
          <w:sz w:val="24"/>
          <w:szCs w:val="24"/>
        </w:rPr>
        <w:t>any organizations do not provide accommodations for disabled people. For example, organizations</w:t>
      </w:r>
      <w:r w:rsidR="00FE1766">
        <w:rPr>
          <w:rFonts w:ascii="Times New Roman" w:hAnsi="Times New Roman" w:cs="Times New Roman"/>
          <w:sz w:val="24"/>
          <w:szCs w:val="24"/>
        </w:rPr>
        <w:t xml:space="preserve"> find it hard to</w:t>
      </w:r>
      <w:r w:rsidR="00A4122C">
        <w:rPr>
          <w:rFonts w:ascii="Times New Roman" w:hAnsi="Times New Roman" w:cs="Times New Roman"/>
          <w:sz w:val="24"/>
          <w:szCs w:val="24"/>
        </w:rPr>
        <w:t xml:space="preserve"> provide a healthy, accessible, and safe place for people despite their disabilities. </w:t>
      </w:r>
      <w:r w:rsidR="00FE1766">
        <w:rPr>
          <w:rFonts w:ascii="Times New Roman" w:hAnsi="Times New Roman" w:cs="Times New Roman"/>
          <w:sz w:val="24"/>
          <w:szCs w:val="24"/>
        </w:rPr>
        <w:t xml:space="preserve">This is because disabled people will be discriminated against by any other employee, which the manager </w:t>
      </w:r>
      <w:r>
        <w:rPr>
          <w:rFonts w:ascii="Times New Roman" w:hAnsi="Times New Roman" w:cs="Times New Roman"/>
          <w:sz w:val="24"/>
          <w:szCs w:val="24"/>
        </w:rPr>
        <w:t>or</w:t>
      </w:r>
      <w:r w:rsidR="00FE1766">
        <w:rPr>
          <w:rFonts w:ascii="Times New Roman" w:hAnsi="Times New Roman" w:cs="Times New Roman"/>
          <w:sz w:val="24"/>
          <w:szCs w:val="24"/>
        </w:rPr>
        <w:t xml:space="preserve"> the senior leaders </w:t>
      </w:r>
      <w:r>
        <w:rPr>
          <w:rFonts w:ascii="Times New Roman" w:hAnsi="Times New Roman" w:cs="Times New Roman"/>
          <w:sz w:val="24"/>
          <w:szCs w:val="24"/>
        </w:rPr>
        <w:t xml:space="preserve">will not hear about. </w:t>
      </w:r>
      <w:r w:rsidR="00596D44">
        <w:rPr>
          <w:rFonts w:ascii="Times New Roman" w:hAnsi="Times New Roman" w:cs="Times New Roman"/>
          <w:sz w:val="24"/>
          <w:szCs w:val="24"/>
        </w:rPr>
        <w:t xml:space="preserve">This makes it difficult for the </w:t>
      </w:r>
      <w:r w:rsidR="00AB3AE6">
        <w:rPr>
          <w:rFonts w:ascii="Times New Roman" w:hAnsi="Times New Roman" w:cs="Times New Roman"/>
          <w:sz w:val="24"/>
          <w:szCs w:val="24"/>
        </w:rPr>
        <w:t>managers</w:t>
      </w:r>
      <w:r w:rsidR="00596D44">
        <w:rPr>
          <w:rFonts w:ascii="Times New Roman" w:hAnsi="Times New Roman" w:cs="Times New Roman"/>
          <w:sz w:val="24"/>
          <w:szCs w:val="24"/>
        </w:rPr>
        <w:t xml:space="preserve"> to maintain a peaceful work environment for disabled people if they do not report to them about any discrimination incidences that have </w:t>
      </w:r>
      <w:r w:rsidR="00AB3AE6">
        <w:rPr>
          <w:rFonts w:ascii="Times New Roman" w:hAnsi="Times New Roman" w:cs="Times New Roman"/>
          <w:sz w:val="24"/>
          <w:szCs w:val="24"/>
        </w:rPr>
        <w:t>occurred</w:t>
      </w:r>
      <w:r w:rsidR="00F52028">
        <w:rPr>
          <w:rFonts w:ascii="Times New Roman" w:hAnsi="Times New Roman" w:cs="Times New Roman"/>
          <w:sz w:val="24"/>
          <w:szCs w:val="24"/>
        </w:rPr>
        <w:t xml:space="preserve"> to them. </w:t>
      </w:r>
      <w:r w:rsidR="00917B77">
        <w:rPr>
          <w:rFonts w:ascii="Times New Roman" w:hAnsi="Times New Roman" w:cs="Times New Roman"/>
          <w:sz w:val="24"/>
          <w:szCs w:val="24"/>
        </w:rPr>
        <w:t xml:space="preserve">This challenge affects almost every organization that hires disabled people because some employees would use harsh words or threats towards disabled </w:t>
      </w:r>
      <w:r w:rsidR="00AB3AE6">
        <w:rPr>
          <w:rFonts w:ascii="Times New Roman" w:hAnsi="Times New Roman" w:cs="Times New Roman"/>
          <w:sz w:val="24"/>
          <w:szCs w:val="24"/>
        </w:rPr>
        <w:t>individuals</w:t>
      </w:r>
      <w:r w:rsidR="00917B77">
        <w:rPr>
          <w:rFonts w:ascii="Times New Roman" w:hAnsi="Times New Roman" w:cs="Times New Roman"/>
          <w:sz w:val="24"/>
          <w:szCs w:val="24"/>
        </w:rPr>
        <w:t xml:space="preserve"> if they tell the seniors about the incident. </w:t>
      </w:r>
    </w:p>
    <w:p w14:paraId="14C9296E" w14:textId="58D6DA98" w:rsidR="00C81B5D" w:rsidRDefault="00A26937" w:rsidP="006F67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Another challenge faced by organizations or managers is providing equal </w:t>
      </w:r>
      <w:r w:rsidR="00AB3AE6">
        <w:rPr>
          <w:rFonts w:ascii="Times New Roman" w:hAnsi="Times New Roman" w:cs="Times New Roman"/>
          <w:sz w:val="24"/>
          <w:szCs w:val="24"/>
        </w:rPr>
        <w:t>opportunities</w:t>
      </w:r>
      <w:r>
        <w:rPr>
          <w:rFonts w:ascii="Times New Roman" w:hAnsi="Times New Roman" w:cs="Times New Roman"/>
          <w:sz w:val="24"/>
          <w:szCs w:val="24"/>
        </w:rPr>
        <w:t xml:space="preserve"> for ordinary individuals and the ones with disabilities. </w:t>
      </w:r>
      <w:r w:rsidR="00AF49F1">
        <w:rPr>
          <w:rFonts w:ascii="Times New Roman" w:hAnsi="Times New Roman" w:cs="Times New Roman"/>
          <w:sz w:val="24"/>
          <w:szCs w:val="24"/>
        </w:rPr>
        <w:t>Sometimes even if a disabled person has the capability to work on a project or task, it would require the organization many resources for that task or project to be completed</w:t>
      </w:r>
      <w:r w:rsidR="00AB3AE6">
        <w:rPr>
          <w:rFonts w:ascii="Times New Roman" w:hAnsi="Times New Roman" w:cs="Times New Roman"/>
          <w:sz w:val="24"/>
          <w:szCs w:val="24"/>
        </w:rPr>
        <w:t xml:space="preserve"> compared to giving the job to a person without disabilities. Hence, to save on costs and the company's resources, some opportunities are given to people without disabilities instead of disabled people. This </w:t>
      </w:r>
      <w:r w:rsidR="00F92FD8">
        <w:rPr>
          <w:rFonts w:ascii="Times New Roman" w:hAnsi="Times New Roman" w:cs="Times New Roman"/>
          <w:sz w:val="24"/>
          <w:szCs w:val="24"/>
        </w:rPr>
        <w:t xml:space="preserve">decision is hard for some managers because they know a disabled employee that could do the task equally well, but it has to be presented to another </w:t>
      </w:r>
      <w:r w:rsidR="00F52028">
        <w:rPr>
          <w:rFonts w:ascii="Times New Roman" w:hAnsi="Times New Roman" w:cs="Times New Roman"/>
          <w:sz w:val="24"/>
          <w:szCs w:val="24"/>
        </w:rPr>
        <w:t xml:space="preserve">person due to specific reasons. </w:t>
      </w:r>
      <w:r w:rsidR="00F92FD8">
        <w:rPr>
          <w:rFonts w:ascii="Times New Roman" w:hAnsi="Times New Roman" w:cs="Times New Roman"/>
          <w:sz w:val="24"/>
          <w:szCs w:val="24"/>
        </w:rPr>
        <w:t xml:space="preserve">Hence, such a challenge is </w:t>
      </w:r>
      <w:r w:rsidR="00152FFD">
        <w:rPr>
          <w:rFonts w:ascii="Times New Roman" w:hAnsi="Times New Roman" w:cs="Times New Roman"/>
          <w:sz w:val="24"/>
          <w:szCs w:val="24"/>
        </w:rPr>
        <w:t xml:space="preserve">hard for managers and organizations because they do not want to make disabled people feel incapable or </w:t>
      </w:r>
      <w:r w:rsidR="003B003B">
        <w:rPr>
          <w:rFonts w:ascii="Times New Roman" w:hAnsi="Times New Roman" w:cs="Times New Roman"/>
          <w:sz w:val="24"/>
          <w:szCs w:val="24"/>
        </w:rPr>
        <w:t xml:space="preserve">less appreciated for their work. </w:t>
      </w:r>
    </w:p>
    <w:p w14:paraId="34E22D38" w14:textId="77777777" w:rsidR="00EE5981" w:rsidRDefault="00A26937" w:rsidP="006F67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strategies could be employed for organizations and their leaders to know how to manage </w:t>
      </w:r>
      <w:r w:rsidR="00600931">
        <w:rPr>
          <w:rFonts w:ascii="Times New Roman" w:hAnsi="Times New Roman" w:cs="Times New Roman"/>
          <w:sz w:val="24"/>
          <w:szCs w:val="24"/>
        </w:rPr>
        <w:t>disability</w:t>
      </w:r>
      <w:r>
        <w:rPr>
          <w:rFonts w:ascii="Times New Roman" w:hAnsi="Times New Roman" w:cs="Times New Roman"/>
          <w:sz w:val="24"/>
          <w:szCs w:val="24"/>
        </w:rPr>
        <w:t xml:space="preserve"> issues in the workplace. </w:t>
      </w:r>
      <w:r w:rsidR="00B8798E">
        <w:rPr>
          <w:rFonts w:ascii="Times New Roman" w:hAnsi="Times New Roman" w:cs="Times New Roman"/>
          <w:sz w:val="24"/>
          <w:szCs w:val="24"/>
        </w:rPr>
        <w:t>Employers and managers are advised to employ the strategies in their workplace to prevent disability-related problems and provide a healthy, safe, and</w:t>
      </w:r>
      <w:r w:rsidR="00600931">
        <w:rPr>
          <w:rFonts w:ascii="Times New Roman" w:hAnsi="Times New Roman" w:cs="Times New Roman"/>
          <w:sz w:val="24"/>
          <w:szCs w:val="24"/>
        </w:rPr>
        <w:t xml:space="preserve"> accessible place for disabled employees. The first strategy</w:t>
      </w:r>
      <w:r w:rsidR="00FB67D4">
        <w:rPr>
          <w:rFonts w:ascii="Times New Roman" w:hAnsi="Times New Roman" w:cs="Times New Roman"/>
          <w:sz w:val="24"/>
          <w:szCs w:val="24"/>
        </w:rPr>
        <w:t xml:space="preserve"> is coming up with methods and ways that could help disabled employees have a healthy and safe workplace</w:t>
      </w:r>
      <w:r w:rsidR="00213355">
        <w:rPr>
          <w:rFonts w:ascii="Times New Roman" w:hAnsi="Times New Roman" w:cs="Times New Roman"/>
          <w:sz w:val="24"/>
          <w:szCs w:val="24"/>
        </w:rPr>
        <w:t xml:space="preserve"> through assurance. As I have discussed above, some individuals with disabilities find it hard to report cases of discrimination or abuse by other employees to their managers. H</w:t>
      </w:r>
      <w:r w:rsidR="00436511">
        <w:rPr>
          <w:rFonts w:ascii="Times New Roman" w:hAnsi="Times New Roman" w:cs="Times New Roman"/>
          <w:sz w:val="24"/>
          <w:szCs w:val="24"/>
        </w:rPr>
        <w:t>ence, organizations should provid</w:t>
      </w:r>
      <w:r w:rsidR="005E4EB8">
        <w:rPr>
          <w:rFonts w:ascii="Times New Roman" w:hAnsi="Times New Roman" w:cs="Times New Roman"/>
          <w:sz w:val="24"/>
          <w:szCs w:val="24"/>
        </w:rPr>
        <w:t xml:space="preserve">e health and occupational safety measures that would help protect individuals from discriminative employees. </w:t>
      </w:r>
      <w:r w:rsidR="002B1760">
        <w:rPr>
          <w:rFonts w:ascii="Times New Roman" w:hAnsi="Times New Roman" w:cs="Times New Roman"/>
          <w:sz w:val="24"/>
          <w:szCs w:val="24"/>
        </w:rPr>
        <w:t>Managers should also create a good relationship with these employees for them to have a trust</w:t>
      </w:r>
      <w:r w:rsidR="00730DD9">
        <w:rPr>
          <w:rFonts w:ascii="Times New Roman" w:hAnsi="Times New Roman" w:cs="Times New Roman"/>
          <w:sz w:val="24"/>
          <w:szCs w:val="24"/>
        </w:rPr>
        <w:t xml:space="preserve"> where the </w:t>
      </w:r>
      <w:r>
        <w:rPr>
          <w:rFonts w:ascii="Times New Roman" w:hAnsi="Times New Roman" w:cs="Times New Roman"/>
          <w:sz w:val="24"/>
          <w:szCs w:val="24"/>
        </w:rPr>
        <w:t>disabled</w:t>
      </w:r>
      <w:r w:rsidR="00730DD9">
        <w:rPr>
          <w:rFonts w:ascii="Times New Roman" w:hAnsi="Times New Roman" w:cs="Times New Roman"/>
          <w:sz w:val="24"/>
          <w:szCs w:val="24"/>
        </w:rPr>
        <w:t xml:space="preserve"> individual can confide with the mange concerning any </w:t>
      </w:r>
      <w:r>
        <w:rPr>
          <w:rFonts w:ascii="Times New Roman" w:hAnsi="Times New Roman" w:cs="Times New Roman"/>
          <w:sz w:val="24"/>
          <w:szCs w:val="24"/>
        </w:rPr>
        <w:t>disability</w:t>
      </w:r>
      <w:r w:rsidR="00730DD9">
        <w:rPr>
          <w:rFonts w:ascii="Times New Roman" w:hAnsi="Times New Roman" w:cs="Times New Roman"/>
          <w:sz w:val="24"/>
          <w:szCs w:val="24"/>
        </w:rPr>
        <w:t xml:space="preserve">-related issues in the workplace. </w:t>
      </w:r>
      <w:r w:rsidR="00253CEA">
        <w:rPr>
          <w:rFonts w:ascii="Times New Roman" w:hAnsi="Times New Roman" w:cs="Times New Roman"/>
          <w:sz w:val="24"/>
          <w:szCs w:val="24"/>
        </w:rPr>
        <w:t xml:space="preserve">The organization can also implement monitoring surveillance </w:t>
      </w:r>
      <w:r>
        <w:rPr>
          <w:rFonts w:ascii="Times New Roman" w:hAnsi="Times New Roman" w:cs="Times New Roman"/>
          <w:sz w:val="24"/>
          <w:szCs w:val="24"/>
        </w:rPr>
        <w:t>systems</w:t>
      </w:r>
      <w:r w:rsidR="00253CEA">
        <w:rPr>
          <w:rFonts w:ascii="Times New Roman" w:hAnsi="Times New Roman" w:cs="Times New Roman"/>
          <w:sz w:val="24"/>
          <w:szCs w:val="24"/>
        </w:rPr>
        <w:t xml:space="preserve"> that could help discover or intervene in the discrimination </w:t>
      </w:r>
      <w:r>
        <w:rPr>
          <w:rFonts w:ascii="Times New Roman" w:hAnsi="Times New Roman" w:cs="Times New Roman"/>
          <w:sz w:val="24"/>
          <w:szCs w:val="24"/>
        </w:rPr>
        <w:t>activities that happen that do not reach the manager or the senior leaders of the organization.</w:t>
      </w:r>
    </w:p>
    <w:p w14:paraId="1C511B78" w14:textId="55169004" w:rsidR="001A7AB6" w:rsidRDefault="00A26937" w:rsidP="003167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second strategy is providing managers with training</w:t>
      </w:r>
      <w:r w:rsidR="00756353">
        <w:rPr>
          <w:rFonts w:ascii="Times New Roman" w:hAnsi="Times New Roman" w:cs="Times New Roman"/>
          <w:sz w:val="24"/>
          <w:szCs w:val="24"/>
        </w:rPr>
        <w:t xml:space="preserve"> and education on how to treat and accommodate a di</w:t>
      </w:r>
      <w:r w:rsidR="00F52028">
        <w:rPr>
          <w:rFonts w:ascii="Times New Roman" w:hAnsi="Times New Roman" w:cs="Times New Roman"/>
          <w:sz w:val="24"/>
          <w:szCs w:val="24"/>
        </w:rPr>
        <w:t xml:space="preserve">sabled person in the workplace. </w:t>
      </w:r>
      <w:r w:rsidR="00272121">
        <w:rPr>
          <w:rFonts w:ascii="Times New Roman" w:hAnsi="Times New Roman" w:cs="Times New Roman"/>
          <w:sz w:val="24"/>
          <w:szCs w:val="24"/>
        </w:rPr>
        <w:t xml:space="preserve">This could be learned by enrolling the managers in training programs that offer knowledge and education on how to work with disabled people. These training programs provide information on ways to treat </w:t>
      </w:r>
      <w:r w:rsidR="00B46D2F">
        <w:rPr>
          <w:rFonts w:ascii="Times New Roman" w:hAnsi="Times New Roman" w:cs="Times New Roman"/>
          <w:sz w:val="24"/>
          <w:szCs w:val="24"/>
        </w:rPr>
        <w:t xml:space="preserve">a disabled person that will not </w:t>
      </w:r>
      <w:r w:rsidR="0016344C">
        <w:rPr>
          <w:rFonts w:ascii="Times New Roman" w:hAnsi="Times New Roman" w:cs="Times New Roman"/>
          <w:sz w:val="24"/>
          <w:szCs w:val="24"/>
        </w:rPr>
        <w:t>amount</w:t>
      </w:r>
      <w:r w:rsidR="00B46D2F">
        <w:rPr>
          <w:rFonts w:ascii="Times New Roman" w:hAnsi="Times New Roman" w:cs="Times New Roman"/>
          <w:sz w:val="24"/>
          <w:szCs w:val="24"/>
        </w:rPr>
        <w:t xml:space="preserve"> to accusations of </w:t>
      </w:r>
      <w:r w:rsidR="0016344C">
        <w:rPr>
          <w:rFonts w:ascii="Times New Roman" w:hAnsi="Times New Roman" w:cs="Times New Roman"/>
          <w:sz w:val="24"/>
          <w:szCs w:val="24"/>
        </w:rPr>
        <w:t>discrimination</w:t>
      </w:r>
      <w:r w:rsidR="00B46D2F">
        <w:rPr>
          <w:rFonts w:ascii="Times New Roman" w:hAnsi="Times New Roman" w:cs="Times New Roman"/>
          <w:sz w:val="24"/>
          <w:szCs w:val="24"/>
        </w:rPr>
        <w:t xml:space="preserve">. It will also </w:t>
      </w:r>
      <w:r w:rsidR="00E76F9A">
        <w:rPr>
          <w:rFonts w:ascii="Times New Roman" w:hAnsi="Times New Roman" w:cs="Times New Roman"/>
          <w:sz w:val="24"/>
          <w:szCs w:val="24"/>
        </w:rPr>
        <w:t xml:space="preserve">provide knowledge on the policy act dealing with </w:t>
      </w:r>
      <w:r w:rsidR="0016344C">
        <w:rPr>
          <w:rFonts w:ascii="Times New Roman" w:hAnsi="Times New Roman" w:cs="Times New Roman"/>
          <w:sz w:val="24"/>
          <w:szCs w:val="24"/>
        </w:rPr>
        <w:t>disabled</w:t>
      </w:r>
      <w:r w:rsidR="00E76F9A">
        <w:rPr>
          <w:rFonts w:ascii="Times New Roman" w:hAnsi="Times New Roman" w:cs="Times New Roman"/>
          <w:sz w:val="24"/>
          <w:szCs w:val="24"/>
        </w:rPr>
        <w:t xml:space="preserve"> individuals and their accommodations. This act is known as the Americans with Disability Act. It contains rules and policies that should be employed for persons with </w:t>
      </w:r>
      <w:r w:rsidR="0016344C">
        <w:rPr>
          <w:rFonts w:ascii="Times New Roman" w:hAnsi="Times New Roman" w:cs="Times New Roman"/>
          <w:sz w:val="24"/>
          <w:szCs w:val="24"/>
        </w:rPr>
        <w:t>disabilit</w:t>
      </w:r>
      <w:r w:rsidR="00E76F9A">
        <w:rPr>
          <w:rFonts w:ascii="Times New Roman" w:hAnsi="Times New Roman" w:cs="Times New Roman"/>
          <w:sz w:val="24"/>
          <w:szCs w:val="24"/>
        </w:rPr>
        <w:t xml:space="preserve">ies in either school or the workplace. Therefore, if the managers and leaders understand the policies put in place on how to treat </w:t>
      </w:r>
      <w:r w:rsidR="0016344C">
        <w:rPr>
          <w:rFonts w:ascii="Times New Roman" w:hAnsi="Times New Roman" w:cs="Times New Roman"/>
          <w:sz w:val="24"/>
          <w:szCs w:val="24"/>
        </w:rPr>
        <w:t>disabled</w:t>
      </w:r>
      <w:r w:rsidR="00E76F9A">
        <w:rPr>
          <w:rFonts w:ascii="Times New Roman" w:hAnsi="Times New Roman" w:cs="Times New Roman"/>
          <w:sz w:val="24"/>
          <w:szCs w:val="24"/>
        </w:rPr>
        <w:t xml:space="preserve"> individuals, then </w:t>
      </w:r>
      <w:r w:rsidR="00706FD6">
        <w:rPr>
          <w:rFonts w:ascii="Times New Roman" w:hAnsi="Times New Roman" w:cs="Times New Roman"/>
          <w:sz w:val="24"/>
          <w:szCs w:val="24"/>
        </w:rPr>
        <w:t xml:space="preserve">they will learn how to work with and treat </w:t>
      </w:r>
      <w:proofErr w:type="gramStart"/>
      <w:r w:rsidR="00706FD6">
        <w:rPr>
          <w:rFonts w:ascii="Times New Roman" w:hAnsi="Times New Roman" w:cs="Times New Roman"/>
          <w:sz w:val="24"/>
          <w:szCs w:val="24"/>
        </w:rPr>
        <w:t>them</w:t>
      </w:r>
      <w:proofErr w:type="gramEnd"/>
      <w:r w:rsidR="00222276">
        <w:rPr>
          <w:rFonts w:ascii="Times New Roman" w:hAnsi="Times New Roman" w:cs="Times New Roman"/>
          <w:sz w:val="24"/>
          <w:szCs w:val="24"/>
        </w:rPr>
        <w:t xml:space="preserve"> (Main &amp; Shaw, 2016)</w:t>
      </w:r>
      <w:r w:rsidR="00F52028">
        <w:rPr>
          <w:rFonts w:ascii="Times New Roman" w:hAnsi="Times New Roman" w:cs="Times New Roman"/>
          <w:sz w:val="24"/>
          <w:szCs w:val="24"/>
        </w:rPr>
        <w:t>. T</w:t>
      </w:r>
      <w:r w:rsidR="00706FD6">
        <w:rPr>
          <w:rFonts w:ascii="Times New Roman" w:hAnsi="Times New Roman" w:cs="Times New Roman"/>
          <w:sz w:val="24"/>
          <w:szCs w:val="24"/>
        </w:rPr>
        <w:t xml:space="preserve">hey can also put up organizational policies for workers with disabilities and advise the employees to follow each regulation. </w:t>
      </w:r>
      <w:r w:rsidR="00DE4DC0">
        <w:rPr>
          <w:rFonts w:ascii="Times New Roman" w:hAnsi="Times New Roman" w:cs="Times New Roman"/>
          <w:sz w:val="24"/>
          <w:szCs w:val="24"/>
        </w:rPr>
        <w:t>T</w:t>
      </w:r>
      <w:r w:rsidR="00393A26">
        <w:rPr>
          <w:rFonts w:ascii="Times New Roman" w:hAnsi="Times New Roman" w:cs="Times New Roman"/>
          <w:sz w:val="24"/>
          <w:szCs w:val="24"/>
        </w:rPr>
        <w:t xml:space="preserve">he </w:t>
      </w:r>
      <w:r w:rsidR="0016344C">
        <w:rPr>
          <w:rFonts w:ascii="Times New Roman" w:hAnsi="Times New Roman" w:cs="Times New Roman"/>
          <w:sz w:val="24"/>
          <w:szCs w:val="24"/>
        </w:rPr>
        <w:t>organizational</w:t>
      </w:r>
      <w:r w:rsidR="00393A26">
        <w:rPr>
          <w:rFonts w:ascii="Times New Roman" w:hAnsi="Times New Roman" w:cs="Times New Roman"/>
          <w:sz w:val="24"/>
          <w:szCs w:val="24"/>
        </w:rPr>
        <w:t xml:space="preserve"> policy will help managers to know how to act when an employee </w:t>
      </w:r>
      <w:r w:rsidR="0016344C">
        <w:rPr>
          <w:rFonts w:ascii="Times New Roman" w:hAnsi="Times New Roman" w:cs="Times New Roman"/>
          <w:sz w:val="24"/>
          <w:szCs w:val="24"/>
        </w:rPr>
        <w:t>acquires</w:t>
      </w:r>
      <w:r w:rsidR="00393A26">
        <w:rPr>
          <w:rFonts w:ascii="Times New Roman" w:hAnsi="Times New Roman" w:cs="Times New Roman"/>
          <w:sz w:val="24"/>
          <w:szCs w:val="24"/>
        </w:rPr>
        <w:t xml:space="preserve"> a disability within the workplace. It will guide them on preparing or handling a case of acquired disability within the workplace, such as </w:t>
      </w:r>
      <w:r>
        <w:rPr>
          <w:rFonts w:ascii="Times New Roman" w:hAnsi="Times New Roman" w:cs="Times New Roman"/>
          <w:sz w:val="24"/>
          <w:szCs w:val="24"/>
        </w:rPr>
        <w:t>an individual with a mental disability or an accident that has caused an employee to obtain a disability</w:t>
      </w:r>
      <w:r w:rsidR="00DE4DC0">
        <w:rPr>
          <w:rFonts w:ascii="Times New Roman" w:hAnsi="Times New Roman" w:cs="Times New Roman"/>
          <w:sz w:val="24"/>
          <w:szCs w:val="24"/>
        </w:rPr>
        <w:t xml:space="preserve"> (Main </w:t>
      </w:r>
      <w:r w:rsidR="00222276">
        <w:rPr>
          <w:rFonts w:ascii="Times New Roman" w:hAnsi="Times New Roman" w:cs="Times New Roman"/>
          <w:sz w:val="24"/>
          <w:szCs w:val="24"/>
        </w:rPr>
        <w:t>&amp; Shaw, 2016)</w:t>
      </w:r>
      <w:r>
        <w:rPr>
          <w:rFonts w:ascii="Times New Roman" w:hAnsi="Times New Roman" w:cs="Times New Roman"/>
          <w:sz w:val="24"/>
          <w:szCs w:val="24"/>
        </w:rPr>
        <w:t>.</w:t>
      </w:r>
    </w:p>
    <w:p w14:paraId="212F2E4A" w14:textId="17DD2A3C" w:rsidR="00222276" w:rsidRPr="006F27A5" w:rsidRDefault="00A26937" w:rsidP="006F27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strategy is ensuring that the managers practice equality at all time</w:t>
      </w:r>
      <w:r w:rsidR="000A1FBF">
        <w:rPr>
          <w:rFonts w:ascii="Times New Roman" w:hAnsi="Times New Roman" w:cs="Times New Roman"/>
          <w:sz w:val="24"/>
          <w:szCs w:val="24"/>
        </w:rPr>
        <w:t xml:space="preserve">s. It is often difficult for managers or organizations to provide equal opportunities to disabled individuals due to limited resources. </w:t>
      </w:r>
      <w:r w:rsidR="00330681">
        <w:rPr>
          <w:rFonts w:ascii="Times New Roman" w:hAnsi="Times New Roman" w:cs="Times New Roman"/>
          <w:sz w:val="24"/>
          <w:szCs w:val="24"/>
        </w:rPr>
        <w:t xml:space="preserve">For </w:t>
      </w:r>
      <w:r>
        <w:rPr>
          <w:rFonts w:ascii="Times New Roman" w:hAnsi="Times New Roman" w:cs="Times New Roman"/>
          <w:sz w:val="24"/>
          <w:szCs w:val="24"/>
        </w:rPr>
        <w:t>instance</w:t>
      </w:r>
      <w:r w:rsidR="00330681">
        <w:rPr>
          <w:rFonts w:ascii="Times New Roman" w:hAnsi="Times New Roman" w:cs="Times New Roman"/>
          <w:sz w:val="24"/>
          <w:szCs w:val="24"/>
        </w:rPr>
        <w:t xml:space="preserve">, when providing tasks for employees at work, such as a project, they can be teamed up with the disabled person </w:t>
      </w:r>
      <w:r w:rsidR="00A00259">
        <w:rPr>
          <w:rFonts w:ascii="Times New Roman" w:hAnsi="Times New Roman" w:cs="Times New Roman"/>
          <w:sz w:val="24"/>
          <w:szCs w:val="24"/>
        </w:rPr>
        <w:t xml:space="preserve">instead of giving one person the opportunity and </w:t>
      </w:r>
      <w:r w:rsidR="0016344C">
        <w:rPr>
          <w:rFonts w:ascii="Times New Roman" w:hAnsi="Times New Roman" w:cs="Times New Roman"/>
          <w:sz w:val="24"/>
          <w:szCs w:val="24"/>
        </w:rPr>
        <w:t>combe</w:t>
      </w:r>
      <w:r w:rsidR="00A00259">
        <w:rPr>
          <w:rFonts w:ascii="Times New Roman" w:hAnsi="Times New Roman" w:cs="Times New Roman"/>
          <w:sz w:val="24"/>
          <w:szCs w:val="24"/>
        </w:rPr>
        <w:t xml:space="preserve"> their skills to make the </w:t>
      </w:r>
      <w:r w:rsidR="0016344C">
        <w:rPr>
          <w:rFonts w:ascii="Times New Roman" w:hAnsi="Times New Roman" w:cs="Times New Roman"/>
          <w:sz w:val="24"/>
          <w:szCs w:val="24"/>
        </w:rPr>
        <w:t>task</w:t>
      </w:r>
      <w:r w:rsidR="00A00259">
        <w:rPr>
          <w:rFonts w:ascii="Times New Roman" w:hAnsi="Times New Roman" w:cs="Times New Roman"/>
          <w:sz w:val="24"/>
          <w:szCs w:val="24"/>
        </w:rPr>
        <w:t xml:space="preserve"> achieve the organization’s goals. This will help the disabled individual feel included in the </w:t>
      </w:r>
      <w:r w:rsidR="0016344C">
        <w:rPr>
          <w:rFonts w:ascii="Times New Roman" w:hAnsi="Times New Roman" w:cs="Times New Roman"/>
          <w:sz w:val="24"/>
          <w:szCs w:val="24"/>
        </w:rPr>
        <w:t>activities</w:t>
      </w:r>
      <w:r w:rsidR="00A00259">
        <w:rPr>
          <w:rFonts w:ascii="Times New Roman" w:hAnsi="Times New Roman" w:cs="Times New Roman"/>
          <w:sz w:val="24"/>
          <w:szCs w:val="24"/>
        </w:rPr>
        <w:t xml:space="preserve"> of the organization</w:t>
      </w:r>
      <w:r w:rsidR="000A2B43">
        <w:rPr>
          <w:rFonts w:ascii="Times New Roman" w:hAnsi="Times New Roman" w:cs="Times New Roman"/>
          <w:sz w:val="24"/>
          <w:szCs w:val="24"/>
        </w:rPr>
        <w:t xml:space="preserve"> (Bam &amp; Ronnie, 2019)</w:t>
      </w:r>
      <w:r w:rsidR="00A00259">
        <w:rPr>
          <w:rFonts w:ascii="Times New Roman" w:hAnsi="Times New Roman" w:cs="Times New Roman"/>
          <w:sz w:val="24"/>
          <w:szCs w:val="24"/>
        </w:rPr>
        <w:t xml:space="preserve">. </w:t>
      </w:r>
      <w:r w:rsidR="0016344C">
        <w:rPr>
          <w:rFonts w:ascii="Times New Roman" w:hAnsi="Times New Roman" w:cs="Times New Roman"/>
          <w:sz w:val="24"/>
          <w:szCs w:val="24"/>
        </w:rPr>
        <w:t>It will also provide other opportunities for the disabled employees to participate in even if it will be in groups.</w:t>
      </w:r>
    </w:p>
    <w:p w14:paraId="5BC76B6C" w14:textId="7F956420" w:rsidR="00CC27DE" w:rsidRPr="003E7835" w:rsidRDefault="00A26937" w:rsidP="003E7835">
      <w:pPr>
        <w:spacing w:after="0" w:line="480" w:lineRule="auto"/>
        <w:ind w:firstLine="720"/>
        <w:contextualSpacing/>
        <w:jc w:val="center"/>
        <w:rPr>
          <w:rFonts w:ascii="Times New Roman" w:hAnsi="Times New Roman" w:cs="Times New Roman"/>
          <w:b/>
          <w:bCs/>
          <w:sz w:val="24"/>
          <w:szCs w:val="24"/>
        </w:rPr>
      </w:pPr>
      <w:r w:rsidRPr="003E7835">
        <w:rPr>
          <w:rFonts w:ascii="Times New Roman" w:hAnsi="Times New Roman" w:cs="Times New Roman"/>
          <w:b/>
          <w:bCs/>
          <w:sz w:val="24"/>
          <w:szCs w:val="24"/>
        </w:rPr>
        <w:lastRenderedPageBreak/>
        <w:t>References</w:t>
      </w:r>
    </w:p>
    <w:p w14:paraId="7C54C285" w14:textId="724DA90F" w:rsidR="00022E79" w:rsidRDefault="00A26937" w:rsidP="003E7835">
      <w:pPr>
        <w:spacing w:after="0" w:line="480" w:lineRule="auto"/>
        <w:ind w:left="720" w:hanging="720"/>
        <w:contextualSpacing/>
        <w:rPr>
          <w:rFonts w:ascii="Times New Roman" w:hAnsi="Times New Roman" w:cs="Times New Roman"/>
          <w:sz w:val="24"/>
          <w:szCs w:val="24"/>
        </w:rPr>
      </w:pPr>
      <w:r w:rsidRPr="00CC27DE">
        <w:rPr>
          <w:rFonts w:ascii="Times New Roman" w:hAnsi="Times New Roman" w:cs="Times New Roman"/>
          <w:sz w:val="24"/>
          <w:szCs w:val="24"/>
        </w:rPr>
        <w:t>Alam, M. S. (2019). How Does Managing Disability Accommodation Affect Supervisors’ Job Strain and Motivation? (Doctoral dissertation, Dhillon School of Business).</w:t>
      </w:r>
      <w:r w:rsidR="00EE5981">
        <w:rPr>
          <w:rFonts w:ascii="Times New Roman" w:hAnsi="Times New Roman" w:cs="Times New Roman"/>
          <w:sz w:val="24"/>
          <w:szCs w:val="24"/>
        </w:rPr>
        <w:t xml:space="preserve"> </w:t>
      </w:r>
    </w:p>
    <w:p w14:paraId="5CC4BC8D" w14:textId="60BF3126" w:rsidR="003E7835" w:rsidRDefault="00A26937" w:rsidP="003E7835">
      <w:pPr>
        <w:spacing w:after="0" w:line="480" w:lineRule="auto"/>
        <w:ind w:left="720" w:hanging="720"/>
        <w:contextualSpacing/>
        <w:rPr>
          <w:rFonts w:ascii="Times New Roman" w:hAnsi="Times New Roman" w:cs="Times New Roman"/>
          <w:sz w:val="24"/>
          <w:szCs w:val="24"/>
        </w:rPr>
      </w:pPr>
      <w:r w:rsidRPr="003E7835">
        <w:rPr>
          <w:rFonts w:ascii="Times New Roman" w:hAnsi="Times New Roman" w:cs="Times New Roman"/>
          <w:sz w:val="24"/>
          <w:szCs w:val="24"/>
        </w:rPr>
        <w:t>Bam, A., &amp; Ronnie, L. (2020). Inclusion at the W</w:t>
      </w:r>
      <w:bookmarkStart w:id="1" w:name="_GoBack"/>
      <w:bookmarkEnd w:id="1"/>
      <w:r w:rsidRPr="003E7835">
        <w:rPr>
          <w:rFonts w:ascii="Times New Roman" w:hAnsi="Times New Roman" w:cs="Times New Roman"/>
          <w:sz w:val="24"/>
          <w:szCs w:val="24"/>
        </w:rPr>
        <w:t>orkplace: An Exploratory Study of People with Disabilities in South Africa. International Journal of Disability Management, 15.</w:t>
      </w:r>
    </w:p>
    <w:p w14:paraId="166471C8" w14:textId="4177DE70" w:rsidR="00EE5981" w:rsidRPr="00977AC6" w:rsidRDefault="00A26937" w:rsidP="003E7835">
      <w:pPr>
        <w:spacing w:after="0" w:line="480" w:lineRule="auto"/>
        <w:ind w:left="720" w:hanging="720"/>
        <w:contextualSpacing/>
        <w:rPr>
          <w:rFonts w:ascii="Times New Roman" w:hAnsi="Times New Roman" w:cs="Times New Roman"/>
          <w:sz w:val="24"/>
          <w:szCs w:val="24"/>
        </w:rPr>
      </w:pPr>
      <w:r w:rsidRPr="008A719F">
        <w:rPr>
          <w:rFonts w:ascii="Times New Roman" w:hAnsi="Times New Roman" w:cs="Times New Roman"/>
          <w:sz w:val="24"/>
          <w:szCs w:val="24"/>
        </w:rPr>
        <w:t>Main, C. J., &amp; Shaw, W. S. (2016). Employer policies and practices to manage and prevent disability: conclusion to the special issue. Journal of Occupational Rehabilitation, 26(4), 490-498.</w:t>
      </w:r>
    </w:p>
    <w:p w14:paraId="4B39D094" w14:textId="0403AC83" w:rsidR="00022E79" w:rsidRPr="00977AC6" w:rsidRDefault="00022E79" w:rsidP="003E7835">
      <w:pPr>
        <w:spacing w:after="0" w:line="480" w:lineRule="auto"/>
        <w:ind w:left="720" w:hanging="720"/>
        <w:contextualSpacing/>
        <w:rPr>
          <w:rFonts w:ascii="Times New Roman" w:hAnsi="Times New Roman" w:cs="Times New Roman"/>
          <w:sz w:val="24"/>
          <w:szCs w:val="24"/>
        </w:rPr>
      </w:pPr>
    </w:p>
    <w:p w14:paraId="1BFDE2E7" w14:textId="75F66C11" w:rsidR="00022E79" w:rsidRPr="00977AC6" w:rsidRDefault="00022E79" w:rsidP="003E7835">
      <w:pPr>
        <w:spacing w:after="0" w:line="480" w:lineRule="auto"/>
        <w:ind w:left="720" w:hanging="720"/>
        <w:contextualSpacing/>
        <w:rPr>
          <w:rFonts w:ascii="Times New Roman" w:hAnsi="Times New Roman" w:cs="Times New Roman"/>
          <w:sz w:val="24"/>
          <w:szCs w:val="24"/>
        </w:rPr>
      </w:pPr>
    </w:p>
    <w:p w14:paraId="099CB234" w14:textId="5B6D2944" w:rsidR="00022E79" w:rsidRPr="00977AC6" w:rsidRDefault="00022E79" w:rsidP="006F6790">
      <w:pPr>
        <w:spacing w:after="0" w:line="480" w:lineRule="auto"/>
        <w:ind w:firstLine="720"/>
        <w:contextualSpacing/>
        <w:rPr>
          <w:rFonts w:ascii="Times New Roman" w:hAnsi="Times New Roman" w:cs="Times New Roman"/>
          <w:sz w:val="24"/>
          <w:szCs w:val="24"/>
        </w:rPr>
      </w:pPr>
    </w:p>
    <w:p w14:paraId="05D4EE46" w14:textId="54C59B5E" w:rsidR="00022E79" w:rsidRPr="00977AC6" w:rsidRDefault="00022E79" w:rsidP="006F6790">
      <w:pPr>
        <w:spacing w:after="0" w:line="480" w:lineRule="auto"/>
        <w:ind w:firstLine="720"/>
        <w:contextualSpacing/>
        <w:rPr>
          <w:rFonts w:ascii="Times New Roman" w:hAnsi="Times New Roman" w:cs="Times New Roman"/>
          <w:sz w:val="24"/>
          <w:szCs w:val="24"/>
        </w:rPr>
      </w:pPr>
    </w:p>
    <w:p w14:paraId="6DFD3F07" w14:textId="2767D85F" w:rsidR="00022E79" w:rsidRPr="00977AC6" w:rsidRDefault="00022E79" w:rsidP="006F27A5">
      <w:pPr>
        <w:spacing w:after="0" w:line="480" w:lineRule="auto"/>
        <w:contextualSpacing/>
        <w:rPr>
          <w:rFonts w:ascii="Times New Roman" w:hAnsi="Times New Roman" w:cs="Times New Roman"/>
          <w:sz w:val="24"/>
          <w:szCs w:val="24"/>
        </w:rPr>
      </w:pPr>
    </w:p>
    <w:p w14:paraId="55E46C7B" w14:textId="37229ED3" w:rsidR="00022E79" w:rsidRPr="00977AC6" w:rsidRDefault="00022E79" w:rsidP="006F6790">
      <w:pPr>
        <w:spacing w:after="0" w:line="480" w:lineRule="auto"/>
        <w:ind w:firstLine="720"/>
        <w:contextualSpacing/>
        <w:rPr>
          <w:rFonts w:ascii="Times New Roman" w:hAnsi="Times New Roman" w:cs="Times New Roman"/>
          <w:sz w:val="24"/>
          <w:szCs w:val="24"/>
        </w:rPr>
      </w:pPr>
    </w:p>
    <w:p w14:paraId="4633CCF5" w14:textId="4C4AB7B5" w:rsidR="00022E79" w:rsidRPr="00977AC6" w:rsidRDefault="00022E79" w:rsidP="006F6790">
      <w:pPr>
        <w:spacing w:after="0" w:line="480" w:lineRule="auto"/>
        <w:ind w:firstLine="720"/>
        <w:contextualSpacing/>
        <w:rPr>
          <w:rFonts w:ascii="Times New Roman" w:hAnsi="Times New Roman" w:cs="Times New Roman"/>
          <w:sz w:val="24"/>
          <w:szCs w:val="24"/>
        </w:rPr>
      </w:pPr>
    </w:p>
    <w:p w14:paraId="69767963" w14:textId="011BB49E" w:rsidR="00022E79" w:rsidRPr="00977AC6" w:rsidRDefault="00022E79" w:rsidP="006F6790">
      <w:pPr>
        <w:spacing w:after="0" w:line="480" w:lineRule="auto"/>
        <w:ind w:firstLine="720"/>
        <w:contextualSpacing/>
        <w:rPr>
          <w:rFonts w:ascii="Times New Roman" w:hAnsi="Times New Roman" w:cs="Times New Roman"/>
          <w:sz w:val="24"/>
          <w:szCs w:val="24"/>
        </w:rPr>
      </w:pPr>
    </w:p>
    <w:p w14:paraId="1EECC939" w14:textId="7CF04F8B" w:rsidR="00022E79" w:rsidRPr="00977AC6" w:rsidRDefault="00022E79" w:rsidP="006F6790">
      <w:pPr>
        <w:spacing w:after="0" w:line="480" w:lineRule="auto"/>
        <w:ind w:firstLine="720"/>
        <w:contextualSpacing/>
        <w:rPr>
          <w:rFonts w:ascii="Times New Roman" w:hAnsi="Times New Roman" w:cs="Times New Roman"/>
          <w:sz w:val="24"/>
          <w:szCs w:val="24"/>
        </w:rPr>
      </w:pPr>
    </w:p>
    <w:p w14:paraId="2A2889E9" w14:textId="703F7BFE" w:rsidR="00022E79" w:rsidRPr="00977AC6" w:rsidRDefault="00022E79" w:rsidP="006F6790">
      <w:pPr>
        <w:spacing w:after="0" w:line="480" w:lineRule="auto"/>
        <w:ind w:firstLine="720"/>
        <w:contextualSpacing/>
        <w:rPr>
          <w:rFonts w:ascii="Times New Roman" w:hAnsi="Times New Roman" w:cs="Times New Roman"/>
          <w:sz w:val="24"/>
          <w:szCs w:val="24"/>
        </w:rPr>
      </w:pPr>
    </w:p>
    <w:p w14:paraId="4E84C2FF" w14:textId="56399710" w:rsidR="00022E79" w:rsidRPr="00977AC6" w:rsidRDefault="00022E79" w:rsidP="006F6790">
      <w:pPr>
        <w:spacing w:after="0" w:line="480" w:lineRule="auto"/>
        <w:ind w:firstLine="720"/>
        <w:contextualSpacing/>
        <w:rPr>
          <w:rFonts w:ascii="Times New Roman" w:hAnsi="Times New Roman" w:cs="Times New Roman"/>
          <w:sz w:val="24"/>
          <w:szCs w:val="24"/>
        </w:rPr>
      </w:pPr>
    </w:p>
    <w:p w14:paraId="7A652643" w14:textId="1579D64C" w:rsidR="00022E79" w:rsidRPr="00977AC6" w:rsidRDefault="00022E79" w:rsidP="006F6790">
      <w:pPr>
        <w:spacing w:after="0" w:line="480" w:lineRule="auto"/>
        <w:ind w:firstLine="720"/>
        <w:contextualSpacing/>
        <w:rPr>
          <w:rFonts w:ascii="Times New Roman" w:hAnsi="Times New Roman" w:cs="Times New Roman"/>
          <w:sz w:val="24"/>
          <w:szCs w:val="24"/>
        </w:rPr>
      </w:pPr>
    </w:p>
    <w:p w14:paraId="7E1EE21F" w14:textId="01D5A82A" w:rsidR="00022E79" w:rsidRPr="00977AC6" w:rsidRDefault="00022E79" w:rsidP="006F6790">
      <w:pPr>
        <w:spacing w:after="0" w:line="480" w:lineRule="auto"/>
        <w:ind w:firstLine="720"/>
        <w:contextualSpacing/>
        <w:rPr>
          <w:rFonts w:ascii="Times New Roman" w:hAnsi="Times New Roman" w:cs="Times New Roman"/>
          <w:sz w:val="24"/>
          <w:szCs w:val="24"/>
        </w:rPr>
      </w:pPr>
    </w:p>
    <w:p w14:paraId="606C0EB4" w14:textId="77777777" w:rsidR="00022E79" w:rsidRDefault="00022E79" w:rsidP="006F27A5">
      <w:pPr>
        <w:spacing w:after="0"/>
        <w:contextualSpacing/>
      </w:pPr>
    </w:p>
    <w:sectPr w:rsidR="00022E79" w:rsidSect="00022E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724CBA" w14:textId="77777777" w:rsidR="00EE3D2E" w:rsidRDefault="00EE3D2E">
      <w:pPr>
        <w:spacing w:after="0" w:line="240" w:lineRule="auto"/>
      </w:pPr>
      <w:r>
        <w:separator/>
      </w:r>
    </w:p>
  </w:endnote>
  <w:endnote w:type="continuationSeparator" w:id="0">
    <w:p w14:paraId="5C856258" w14:textId="77777777" w:rsidR="00EE3D2E" w:rsidRDefault="00EE3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40EBB" w14:textId="77777777" w:rsidR="00EE3D2E" w:rsidRDefault="00EE3D2E">
      <w:pPr>
        <w:spacing w:after="0" w:line="240" w:lineRule="auto"/>
      </w:pPr>
      <w:r>
        <w:separator/>
      </w:r>
    </w:p>
  </w:footnote>
  <w:footnote w:type="continuationSeparator" w:id="0">
    <w:p w14:paraId="2F1EDBE3" w14:textId="77777777" w:rsidR="00EE3D2E" w:rsidRDefault="00EE3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183450"/>
      <w:docPartObj>
        <w:docPartGallery w:val="Page Numbers (Top of Page)"/>
        <w:docPartUnique/>
      </w:docPartObj>
    </w:sdtPr>
    <w:sdtEndPr>
      <w:rPr>
        <w:rFonts w:ascii="Times New Roman" w:hAnsi="Times New Roman" w:cs="Times New Roman"/>
        <w:sz w:val="24"/>
        <w:szCs w:val="24"/>
      </w:rPr>
    </w:sdtEndPr>
    <w:sdtContent>
      <w:p w14:paraId="2B5A6773" w14:textId="5C7FC77F" w:rsidR="00022E79" w:rsidRPr="00022E79" w:rsidRDefault="00A26937" w:rsidP="00022E79">
        <w:pPr>
          <w:pStyle w:val="Header"/>
          <w:spacing w:line="480" w:lineRule="auto"/>
          <w:ind w:left="5400" w:firstLine="3960"/>
          <w:rPr>
            <w:rFonts w:ascii="Times New Roman" w:hAnsi="Times New Roman" w:cs="Times New Roman"/>
            <w:sz w:val="24"/>
            <w:szCs w:val="24"/>
          </w:rPr>
        </w:pPr>
        <w:r w:rsidRPr="00022E79">
          <w:rPr>
            <w:rFonts w:ascii="Times New Roman" w:hAnsi="Times New Roman" w:cs="Times New Roman"/>
            <w:sz w:val="24"/>
            <w:szCs w:val="24"/>
          </w:rPr>
          <w:fldChar w:fldCharType="begin"/>
        </w:r>
        <w:r w:rsidRPr="00022E79">
          <w:rPr>
            <w:rFonts w:ascii="Times New Roman" w:hAnsi="Times New Roman" w:cs="Times New Roman"/>
            <w:sz w:val="24"/>
            <w:szCs w:val="24"/>
          </w:rPr>
          <w:instrText xml:space="preserve"> PAGE   \* MERGEFORMAT </w:instrText>
        </w:r>
        <w:r w:rsidRPr="00022E79">
          <w:rPr>
            <w:rFonts w:ascii="Times New Roman" w:hAnsi="Times New Roman" w:cs="Times New Roman"/>
            <w:sz w:val="24"/>
            <w:szCs w:val="24"/>
          </w:rPr>
          <w:fldChar w:fldCharType="separate"/>
        </w:r>
        <w:r w:rsidR="00F52028">
          <w:rPr>
            <w:rFonts w:ascii="Times New Roman" w:hAnsi="Times New Roman" w:cs="Times New Roman"/>
            <w:noProof/>
            <w:sz w:val="24"/>
            <w:szCs w:val="24"/>
          </w:rPr>
          <w:t>5</w:t>
        </w:r>
        <w:r w:rsidRPr="00022E7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783580"/>
      <w:docPartObj>
        <w:docPartGallery w:val="Page Numbers (Top of Page)"/>
        <w:docPartUnique/>
      </w:docPartObj>
    </w:sdtPr>
    <w:sdtEndPr>
      <w:rPr>
        <w:rFonts w:ascii="Times New Roman" w:hAnsi="Times New Roman" w:cs="Times New Roman"/>
        <w:noProof/>
        <w:sz w:val="24"/>
        <w:szCs w:val="24"/>
      </w:rPr>
    </w:sdtEndPr>
    <w:sdtContent>
      <w:p w14:paraId="2DCED788" w14:textId="30D960E8" w:rsidR="00022E79" w:rsidRPr="00022E79" w:rsidRDefault="00A26937" w:rsidP="00022E79">
        <w:pPr>
          <w:pStyle w:val="Header"/>
          <w:spacing w:line="480" w:lineRule="auto"/>
          <w:jc w:val="right"/>
          <w:rPr>
            <w:rFonts w:ascii="Times New Roman" w:hAnsi="Times New Roman" w:cs="Times New Roman"/>
            <w:sz w:val="24"/>
            <w:szCs w:val="24"/>
          </w:rPr>
        </w:pPr>
        <w:r w:rsidRPr="00022E79">
          <w:rPr>
            <w:rFonts w:ascii="Times New Roman" w:hAnsi="Times New Roman" w:cs="Times New Roman"/>
            <w:sz w:val="24"/>
            <w:szCs w:val="24"/>
          </w:rPr>
          <w:fldChar w:fldCharType="begin"/>
        </w:r>
        <w:r w:rsidRPr="00022E79">
          <w:rPr>
            <w:rFonts w:ascii="Times New Roman" w:hAnsi="Times New Roman" w:cs="Times New Roman"/>
            <w:sz w:val="24"/>
            <w:szCs w:val="24"/>
          </w:rPr>
          <w:instrText xml:space="preserve"> PAGE   \* MERGEFORMAT </w:instrText>
        </w:r>
        <w:r w:rsidRPr="00022E79">
          <w:rPr>
            <w:rFonts w:ascii="Times New Roman" w:hAnsi="Times New Roman" w:cs="Times New Roman"/>
            <w:sz w:val="24"/>
            <w:szCs w:val="24"/>
          </w:rPr>
          <w:fldChar w:fldCharType="separate"/>
        </w:r>
        <w:r w:rsidR="00F52028">
          <w:rPr>
            <w:rFonts w:ascii="Times New Roman" w:hAnsi="Times New Roman" w:cs="Times New Roman"/>
            <w:noProof/>
            <w:sz w:val="24"/>
            <w:szCs w:val="24"/>
          </w:rPr>
          <w:t>1</w:t>
        </w:r>
        <w:r w:rsidRPr="00022E7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14"/>
    <w:rsid w:val="00022E79"/>
    <w:rsid w:val="000A1FBF"/>
    <w:rsid w:val="000A2B43"/>
    <w:rsid w:val="000F6377"/>
    <w:rsid w:val="00152FFD"/>
    <w:rsid w:val="0016344C"/>
    <w:rsid w:val="001744F6"/>
    <w:rsid w:val="001A7AB6"/>
    <w:rsid w:val="00213355"/>
    <w:rsid w:val="00222276"/>
    <w:rsid w:val="00253CEA"/>
    <w:rsid w:val="00272121"/>
    <w:rsid w:val="002B1760"/>
    <w:rsid w:val="002D24FC"/>
    <w:rsid w:val="002D3E82"/>
    <w:rsid w:val="00301ADF"/>
    <w:rsid w:val="00315DAF"/>
    <w:rsid w:val="00316784"/>
    <w:rsid w:val="00330681"/>
    <w:rsid w:val="00393A26"/>
    <w:rsid w:val="003B003B"/>
    <w:rsid w:val="003E7835"/>
    <w:rsid w:val="004004E4"/>
    <w:rsid w:val="00436511"/>
    <w:rsid w:val="004A5EFE"/>
    <w:rsid w:val="00596D44"/>
    <w:rsid w:val="005E4EB8"/>
    <w:rsid w:val="00600931"/>
    <w:rsid w:val="006815F4"/>
    <w:rsid w:val="006F27A5"/>
    <w:rsid w:val="006F6790"/>
    <w:rsid w:val="00706FD6"/>
    <w:rsid w:val="00730DD9"/>
    <w:rsid w:val="00756353"/>
    <w:rsid w:val="008A719F"/>
    <w:rsid w:val="008C6BA5"/>
    <w:rsid w:val="00917B77"/>
    <w:rsid w:val="00977AC6"/>
    <w:rsid w:val="00A00259"/>
    <w:rsid w:val="00A26937"/>
    <w:rsid w:val="00A4122C"/>
    <w:rsid w:val="00AA5B06"/>
    <w:rsid w:val="00AB3AE6"/>
    <w:rsid w:val="00AF49F1"/>
    <w:rsid w:val="00B46D2F"/>
    <w:rsid w:val="00B60076"/>
    <w:rsid w:val="00B8798E"/>
    <w:rsid w:val="00BD1014"/>
    <w:rsid w:val="00C81B5D"/>
    <w:rsid w:val="00C93471"/>
    <w:rsid w:val="00CC050C"/>
    <w:rsid w:val="00CC27DE"/>
    <w:rsid w:val="00DE4DC0"/>
    <w:rsid w:val="00E63F1E"/>
    <w:rsid w:val="00E768E2"/>
    <w:rsid w:val="00E76F9A"/>
    <w:rsid w:val="00EE3D2E"/>
    <w:rsid w:val="00EE5981"/>
    <w:rsid w:val="00F52028"/>
    <w:rsid w:val="00F92FD8"/>
    <w:rsid w:val="00FB67D4"/>
    <w:rsid w:val="00FE1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2418"/>
  <w15:chartTrackingRefBased/>
  <w15:docId w15:val="{33ECA49A-DC15-4260-A171-0931A4FC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79"/>
  </w:style>
  <w:style w:type="paragraph" w:styleId="Footer">
    <w:name w:val="footer"/>
    <w:basedOn w:val="Normal"/>
    <w:link w:val="FooterChar"/>
    <w:uiPriority w:val="99"/>
    <w:unhideWhenUsed/>
    <w:rsid w:val="00022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2020-11-27T12:41:00Z</dcterms:created>
  <dcterms:modified xsi:type="dcterms:W3CDTF">2020-11-27T17:08:00Z</dcterms:modified>
</cp:coreProperties>
</file>